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E92299" w:rsidRPr="005D6990" w:rsidP="00E9229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5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06-10 EKİM 2025</w:t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*Notalar ve Suslar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*Ritmini Vuralım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12178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Notalar ne işe yarar? Konuşulur.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25) Vuruş nedir? Örneklerle 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25) 5.Etkinlik Yapılır.</w:t>
            </w:r>
          </w:p>
          <w:p w:rsidR="006A0241" w:rsidRPr="00E547B9" w:rsidP="00E547B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26) 6.Etkinlik Yapılır.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12178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2178B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a) Bu sınıf düzeyinde dizek, sol anahtarı, zaman belirteci (ölçü sayısı), ölçü çizgisi, bitiş </w:t>
            </w:r>
            <w:r w:rsidRPr="005D6990">
              <w:rPr>
                <w:rFonts w:ascii="Tahoma" w:hAnsi="Tahoma" w:cs="Tahoma"/>
                <w:sz w:val="20"/>
                <w:szCs w:val="20"/>
              </w:rPr>
              <w:t>işareti,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ve notalar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(fa, sol, la) verilmelidir.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